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9F60C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 xml:space="preserve">Liste of selected publication </w:t>
      </w:r>
      <w:r w:rsidR="000A59A0">
        <w:rPr>
          <w:rFonts w:ascii="Helvetica" w:hAnsi="Helvetica" w:cs="Helvetica"/>
        </w:rPr>
        <w:t xml:space="preserve">(2010- present) </w:t>
      </w:r>
    </w:p>
    <w:p w14:paraId="7E30E9BF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358437DA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2015 :</w:t>
      </w:r>
    </w:p>
    <w:p w14:paraId="2C5F7C97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663B70E3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Fleury, V., N.R. Chevalier, F. Furfaro, and J.L. Duband. 2015. Buckling along boundaries of elastic contrast as a mechanism for early vertebrate morphogenesis. </w:t>
      </w:r>
      <w:r>
        <w:rPr>
          <w:rFonts w:ascii="Helvetica" w:hAnsi="Helvetica" w:cs="Helvetica"/>
          <w:i/>
          <w:iCs/>
        </w:rPr>
        <w:t>Eur Phys J E Soft Matter</w:t>
      </w:r>
      <w:r>
        <w:rPr>
          <w:rFonts w:ascii="Helvetica" w:hAnsi="Helvetica" w:cs="Helvetica"/>
        </w:rPr>
        <w:t>. 38:92.</w:t>
      </w:r>
    </w:p>
    <w:p w14:paraId="1166B1F9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2BC65A73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Duband, J.L., A. Dady, and V. Fleury. 2015. Resolving time and space constraints during neural crest formation and delamination. </w:t>
      </w:r>
      <w:r>
        <w:rPr>
          <w:rFonts w:ascii="Helvetica" w:hAnsi="Helvetica" w:cs="Helvetica"/>
          <w:i/>
          <w:iCs/>
        </w:rPr>
        <w:t>Curr Top Dev Biol</w:t>
      </w:r>
      <w:r>
        <w:rPr>
          <w:rFonts w:ascii="Helvetica" w:hAnsi="Helvetica" w:cs="Helvetica"/>
        </w:rPr>
        <w:t>. 111:27-67.</w:t>
      </w:r>
    </w:p>
    <w:p w14:paraId="7388C212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608A13A4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2014 :</w:t>
      </w:r>
    </w:p>
    <w:p w14:paraId="2C205205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6EF762AE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Pingault, V., L. Pierre-Louis, A. Chaoui, A. Verloes, E. Sarrazin, G. Brandberg, N. Bondurand, P. Uldall, and S. Manouvrier-Hanu. 2014. Phenotypic similarities and differences in patients with a p.Met112Ile mutation in SOX10. </w:t>
      </w:r>
      <w:r>
        <w:rPr>
          <w:rFonts w:ascii="Helvetica" w:hAnsi="Helvetica" w:cs="Helvetica"/>
          <w:i/>
          <w:iCs/>
        </w:rPr>
        <w:t>Am J Med Genet A</w:t>
      </w:r>
      <w:r>
        <w:rPr>
          <w:rFonts w:ascii="Helvetica" w:hAnsi="Helvetica" w:cs="Helvetica"/>
        </w:rPr>
        <w:t>. 164A:2344-2350.</w:t>
      </w:r>
    </w:p>
    <w:p w14:paraId="23919763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23697347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Pingault, V., E. Faubert, V. Baral, S. Gherbi, N. Loundon, V. Couloigner, F. Denoyelle, N. Noel-Petroff, H. Ducou Le Pointe, M. Elmaleh-Berges, N. Bondurand, and S. Marlin. 2014. SOX10 mutations mimic isolated hearing loss. </w:t>
      </w:r>
      <w:r>
        <w:rPr>
          <w:rFonts w:ascii="Helvetica" w:hAnsi="Helvetica" w:cs="Helvetica"/>
          <w:i/>
          <w:iCs/>
        </w:rPr>
        <w:t>Clin Genet</w:t>
      </w:r>
      <w:r>
        <w:rPr>
          <w:rFonts w:ascii="Helvetica" w:hAnsi="Helvetica" w:cs="Helvetica"/>
        </w:rPr>
        <w:t>.</w:t>
      </w:r>
    </w:p>
    <w:p w14:paraId="1F783B1E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6280BCF2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Lecerf, L., A. Kavo, M. Ruiz-Ferrer, V. Baral, Y. Watanabe, A. Chaoui, V. Pingault, S. Borrego, and N. Bondurand. 2014. An impairment of long distance SOX10 regulatory elements underlies isolated Hirschsprung disease. </w:t>
      </w:r>
      <w:r>
        <w:rPr>
          <w:rFonts w:ascii="Helvetica" w:hAnsi="Helvetica" w:cs="Helvetica"/>
          <w:i/>
          <w:iCs/>
        </w:rPr>
        <w:t>Hum Mutat</w:t>
      </w:r>
      <w:r>
        <w:rPr>
          <w:rFonts w:ascii="Helvetica" w:hAnsi="Helvetica" w:cs="Helvetica"/>
        </w:rPr>
        <w:t>. 35:303-307.</w:t>
      </w:r>
    </w:p>
    <w:p w14:paraId="7FDD81F4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6FCF5903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Dady, A., E. Havis, V. Escriou, M. Catala, and J.L. Duband. 2014. Junctional neurulation: a unique developmental program shaping a discrete region of the spinal cord highly susceptible to neural tube defects. </w:t>
      </w:r>
      <w:r>
        <w:rPr>
          <w:rFonts w:ascii="Helvetica" w:hAnsi="Helvetica" w:cs="Helvetica"/>
          <w:i/>
          <w:iCs/>
        </w:rPr>
        <w:t>J Neurosci</w:t>
      </w:r>
      <w:r>
        <w:rPr>
          <w:rFonts w:ascii="Helvetica" w:hAnsi="Helvetica" w:cs="Helvetica"/>
        </w:rPr>
        <w:t>. 34:13208-13221.</w:t>
      </w:r>
    </w:p>
    <w:p w14:paraId="0096AD2C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2F7E25CF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Beaune, G., T.V. Stirbat, N. Khalifat, O. Cochet-Escartin, S. Garcia, V.V. Gurchenkov, M.P. Murrell, S. Dufour, D. Cuvelier, and F. Brochard-Wyart. 2014. How cells flow in the spreading of cellular aggregates. </w:t>
      </w:r>
      <w:r>
        <w:rPr>
          <w:rFonts w:ascii="Helvetica" w:hAnsi="Helvetica" w:cs="Helvetica"/>
          <w:i/>
          <w:iCs/>
        </w:rPr>
        <w:t>Proc Natl Acad Sci U S A</w:t>
      </w:r>
      <w:r>
        <w:rPr>
          <w:rFonts w:ascii="Helvetica" w:hAnsi="Helvetica" w:cs="Helvetica"/>
        </w:rPr>
        <w:t>. 111:8055-8060.</w:t>
      </w:r>
    </w:p>
    <w:p w14:paraId="157D5237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03C7C90F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2013 :</w:t>
      </w:r>
    </w:p>
    <w:p w14:paraId="227901B5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17432FE5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Watanabe, Y., F. Broders-Bondon, V. Baral, P. Paul-Gilloteaux, V. Pingault, S. Dufour, and N. Bondurand. 2013. Sox10 and Itgb1 interaction in enteric neural crest cell migration. </w:t>
      </w:r>
      <w:r>
        <w:rPr>
          <w:rFonts w:ascii="Helvetica" w:hAnsi="Helvetica" w:cs="Helvetica"/>
          <w:i/>
          <w:iCs/>
        </w:rPr>
        <w:t>Dev Biol</w:t>
      </w:r>
      <w:r>
        <w:rPr>
          <w:rFonts w:ascii="Helvetica" w:hAnsi="Helvetica" w:cs="Helvetica"/>
        </w:rPr>
        <w:t>. 379:92-106.</w:t>
      </w:r>
    </w:p>
    <w:p w14:paraId="079129B1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66F91DB0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Thomas, W.A., C. Boscher, Y.S. Chu, D. Cuvelier, C. Martinez-Rico, R. Seddiki, J. Heysch, B. Ladoux, J.P. Thiery, R.M. Mege, and S. Dufour. 2013. alpha-Catenin and vinculin cooperate to promote high E-cadherin-based adhesion strength. </w:t>
      </w:r>
      <w:r>
        <w:rPr>
          <w:rFonts w:ascii="Helvetica" w:hAnsi="Helvetica" w:cs="Helvetica"/>
          <w:i/>
          <w:iCs/>
        </w:rPr>
        <w:t>J Biol Chem</w:t>
      </w:r>
      <w:r>
        <w:rPr>
          <w:rFonts w:ascii="Helvetica" w:hAnsi="Helvetica" w:cs="Helvetica"/>
        </w:rPr>
        <w:t>. 288:4957-4969.</w:t>
      </w:r>
    </w:p>
    <w:p w14:paraId="7DF4DBD6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35A2A2AB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Pingault, V., V. Bodereau, V. Baral, S. Marcos, Y. Watanabe, A. Chaoui, C. Fouveaut, C. </w:t>
      </w:r>
      <w:r>
        <w:rPr>
          <w:rFonts w:ascii="Helvetica" w:hAnsi="Helvetica" w:cs="Helvetica"/>
        </w:rPr>
        <w:lastRenderedPageBreak/>
        <w:t xml:space="preserve">Leroy, O. Verier-Mine, C. Francannet, D. Dupin-Deguine, F. Archambeaud, F.J. Kurtz, J. Young, J. Bertherat, S. Marlin, M. Goossens, J.P. Hardelin, C. Dode, and N. Bondurand. 2013. Loss-of-function mutations in SOX10 cause Kallmann syndrome with deafness. </w:t>
      </w:r>
      <w:r>
        <w:rPr>
          <w:rFonts w:ascii="Helvetica" w:hAnsi="Helvetica" w:cs="Helvetica"/>
          <w:i/>
          <w:iCs/>
        </w:rPr>
        <w:t>Am J Hum Genet</w:t>
      </w:r>
      <w:r>
        <w:rPr>
          <w:rFonts w:ascii="Helvetica" w:hAnsi="Helvetica" w:cs="Helvetica"/>
        </w:rPr>
        <w:t>. 92:707-724.</w:t>
      </w:r>
    </w:p>
    <w:p w14:paraId="3B4752C3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3A3ED81C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Ghoumid, J., L. Drevillon, S.M. Alavi-Naini, N. Bondurand, M. Rio, A. Briand-Suleau, M. Nasser, L. Goodwin, P. Raymond, C. Yanicostas, M. Goossens, S. Lyonnet, D. Mowat, J. Amiel, N. Soussi-Yanicostas, and I. Giurgea. 2013. ZEB2 zinc-finger missense mutations lead to hypomorphic alleles and a mild Mowat-Wilson syndrome. </w:t>
      </w:r>
      <w:r>
        <w:rPr>
          <w:rFonts w:ascii="Helvetica" w:hAnsi="Helvetica" w:cs="Helvetica"/>
          <w:i/>
          <w:iCs/>
        </w:rPr>
        <w:t>Hum Mol Genet</w:t>
      </w:r>
      <w:r>
        <w:rPr>
          <w:rFonts w:ascii="Helvetica" w:hAnsi="Helvetica" w:cs="Helvetica"/>
        </w:rPr>
        <w:t>. 22:2652-2661.</w:t>
      </w:r>
    </w:p>
    <w:p w14:paraId="17F578C6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3F270C29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Escot, S., C. Blavet, S. Hartle, J.L. Duband, and C. Fournier-Thibault. 2013. Misregulation of SDF1-CXCR4 signaling impairs early cardiac neural crest cell migration leading to conotruncal defects. </w:t>
      </w:r>
      <w:r>
        <w:rPr>
          <w:rFonts w:ascii="Helvetica" w:hAnsi="Helvetica" w:cs="Helvetica"/>
          <w:i/>
          <w:iCs/>
        </w:rPr>
        <w:t>Circ Res</w:t>
      </w:r>
      <w:r>
        <w:rPr>
          <w:rFonts w:ascii="Helvetica" w:hAnsi="Helvetica" w:cs="Helvetica"/>
        </w:rPr>
        <w:t>. 113:505-516.</w:t>
      </w:r>
    </w:p>
    <w:p w14:paraId="580A5EA1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20DD293F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Drevillon, L., A. Megarbane, B. Demeer, C. Matar, P. Benit, A. Briand-Suleau, V. Bodereau, J. Ghoumid, M. Nasser, X. Decrouy, M. Doco-Fenzy, P. Rustin, D. Gaillard, M. Goossens, and I. Giurgea. 2013. KBP-cytoskeleton interactions underlie developmental anomalies in Goldberg-Shprintzen syndrome. </w:t>
      </w:r>
      <w:r>
        <w:rPr>
          <w:rFonts w:ascii="Helvetica" w:hAnsi="Helvetica" w:cs="Helvetica"/>
          <w:i/>
          <w:iCs/>
        </w:rPr>
        <w:t>Hum Mol Genet</w:t>
      </w:r>
      <w:r>
        <w:rPr>
          <w:rFonts w:ascii="Helvetica" w:hAnsi="Helvetica" w:cs="Helvetica"/>
        </w:rPr>
        <w:t>. 22:2387-2399.</w:t>
      </w:r>
    </w:p>
    <w:p w14:paraId="5F8418CC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69B82BD0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Bondurand, N., and M.H. Sham. 2013. The role of SOX10 during enteric nervous system development. </w:t>
      </w:r>
      <w:r>
        <w:rPr>
          <w:rFonts w:ascii="Helvetica" w:hAnsi="Helvetica" w:cs="Helvetica"/>
          <w:i/>
          <w:iCs/>
        </w:rPr>
        <w:t>Dev Biol</w:t>
      </w:r>
      <w:r>
        <w:rPr>
          <w:rFonts w:ascii="Helvetica" w:hAnsi="Helvetica" w:cs="Helvetica"/>
        </w:rPr>
        <w:t>. 382:330-343.</w:t>
      </w:r>
    </w:p>
    <w:p w14:paraId="5975C55E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16219C30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2012 :</w:t>
      </w:r>
    </w:p>
    <w:p w14:paraId="2271ACA4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7DF8C2D3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Jasaitis, A., M. Estevez, J. Heysch, B. Ladoux, and S. Dufour. 2012. E-cadherin-dependent stimulation of traction force at focal adhesions via the Src and PI3K signaling pathways. </w:t>
      </w:r>
      <w:r>
        <w:rPr>
          <w:rFonts w:ascii="Helvetica" w:hAnsi="Helvetica" w:cs="Helvetica"/>
          <w:i/>
          <w:iCs/>
        </w:rPr>
        <w:t>Biophys J</w:t>
      </w:r>
      <w:r>
        <w:rPr>
          <w:rFonts w:ascii="Helvetica" w:hAnsi="Helvetica" w:cs="Helvetica"/>
        </w:rPr>
        <w:t>. 103:175-184.</w:t>
      </w:r>
    </w:p>
    <w:p w14:paraId="4B572225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68C5CB44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Dady, A., C. Blavet, and J.L. Duband. 2012. Timing and kinetics of E- to N-cadherin switch during neurulation in the avian embryo. </w:t>
      </w:r>
      <w:r>
        <w:rPr>
          <w:rFonts w:ascii="Helvetica" w:hAnsi="Helvetica" w:cs="Helvetica"/>
          <w:i/>
          <w:iCs/>
        </w:rPr>
        <w:t>Dev Dyn</w:t>
      </w:r>
      <w:r>
        <w:rPr>
          <w:rFonts w:ascii="Helvetica" w:hAnsi="Helvetica" w:cs="Helvetica"/>
        </w:rPr>
        <w:t>. 241:1333-1349.</w:t>
      </w:r>
    </w:p>
    <w:p w14:paraId="0713EA24" w14:textId="77777777" w:rsidR="000A59A0" w:rsidRDefault="000A59A0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220A12EA" w14:textId="77777777" w:rsidR="000A59A0" w:rsidRDefault="000A59A0" w:rsidP="000A59A0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Thiery, J.P., W. Engl, V. Viasnoff, and S. Dufour. 2012. Biochemical and biophysical origins of cadherin selectivity and adhesion strength. </w:t>
      </w:r>
      <w:r>
        <w:rPr>
          <w:rFonts w:ascii="Helvetica" w:hAnsi="Helvetica" w:cs="Helvetica"/>
          <w:i/>
          <w:iCs/>
        </w:rPr>
        <w:t>Curr Opin Cell Biol</w:t>
      </w:r>
      <w:r>
        <w:rPr>
          <w:rFonts w:ascii="Helvetica" w:hAnsi="Helvetica" w:cs="Helvetica"/>
        </w:rPr>
        <w:t>. 24:614-619.</w:t>
      </w:r>
    </w:p>
    <w:p w14:paraId="77845872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2B420B85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Broders-Bondon, F., P. Paul-Gilloteaux, C. Carlier, G.L. Radice, and S. Dufour. 2012. N-cadherin and beta1-integrins cooperate during the development of the enteric nervous system. </w:t>
      </w:r>
      <w:r>
        <w:rPr>
          <w:rFonts w:ascii="Helvetica" w:hAnsi="Helvetica" w:cs="Helvetica"/>
          <w:i/>
          <w:iCs/>
        </w:rPr>
        <w:t>Dev Biol</w:t>
      </w:r>
      <w:r>
        <w:rPr>
          <w:rFonts w:ascii="Helvetica" w:hAnsi="Helvetica" w:cs="Helvetica"/>
        </w:rPr>
        <w:t>. 364:178-191.</w:t>
      </w:r>
    </w:p>
    <w:p w14:paraId="1FC0BBC5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3FF02EDC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Bondurand, N., V. Fouquet, V. Baral, L. Lecerf, N. Loundon, M. Goossens, B. Duriez, P. Labrune, and V. Pingault. 2012. Alu-mediated deletion of SOX10 regulatory elements in Waardenburg syndrome type 4. </w:t>
      </w:r>
      <w:r>
        <w:rPr>
          <w:rFonts w:ascii="Helvetica" w:hAnsi="Helvetica" w:cs="Helvetica"/>
          <w:i/>
          <w:iCs/>
        </w:rPr>
        <w:t>Eur J Hum Genet</w:t>
      </w:r>
      <w:r>
        <w:rPr>
          <w:rFonts w:ascii="Helvetica" w:hAnsi="Helvetica" w:cs="Helvetica"/>
        </w:rPr>
        <w:t>. 20:990-994.</w:t>
      </w:r>
    </w:p>
    <w:p w14:paraId="7C4293E5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2130C090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Baral, V., A. Chaoui, Y. Watanabe, M. Goossens, T. Attie-Bitach, S. Marlin, V. Pingault, and N. Bondurand. 2012. Screening of MITF and SOX10 regulatory regions in Waardenburg syndrome type 2. </w:t>
      </w:r>
      <w:r>
        <w:rPr>
          <w:rFonts w:ascii="Helvetica" w:hAnsi="Helvetica" w:cs="Helvetica"/>
          <w:i/>
          <w:iCs/>
        </w:rPr>
        <w:t>PLoS One</w:t>
      </w:r>
      <w:r>
        <w:rPr>
          <w:rFonts w:ascii="Helvetica" w:hAnsi="Helvetica" w:cs="Helvetica"/>
        </w:rPr>
        <w:t>. 7:e41927.</w:t>
      </w:r>
    </w:p>
    <w:p w14:paraId="66581E44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5D8DFB41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2011 :</w:t>
      </w:r>
    </w:p>
    <w:p w14:paraId="2AECE3AD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5CE72F60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Guevorkian, K., D. Gonzalez-Rodriguez, C. Carlier, S. Dufour, and F. Brochard-Wyart. 2011. Mechanosensitive shivering of model tissues under controlled aspiration. </w:t>
      </w:r>
      <w:r>
        <w:rPr>
          <w:rFonts w:ascii="Helvetica" w:hAnsi="Helvetica" w:cs="Helvetica"/>
          <w:i/>
          <w:iCs/>
        </w:rPr>
        <w:t>Proc Natl Acad Sci U S A</w:t>
      </w:r>
      <w:r>
        <w:rPr>
          <w:rFonts w:ascii="Helvetica" w:hAnsi="Helvetica" w:cs="Helvetica"/>
        </w:rPr>
        <w:t>. 108:13387-13392.</w:t>
      </w:r>
    </w:p>
    <w:p w14:paraId="2C115350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2FB5EAF2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Fereol, S., R. Fodil, M. Barnat, V. Georget, U. Milbreta, and F. Nothias. 2011. Micropatterned ECM substrates reveal complementary contribution of low and high affinity ligands to neurite outgrowth. </w:t>
      </w:r>
      <w:r>
        <w:rPr>
          <w:rFonts w:ascii="Helvetica" w:hAnsi="Helvetica" w:cs="Helvetica"/>
          <w:i/>
          <w:iCs/>
        </w:rPr>
        <w:t>Cytoskeleton (Hoboken)</w:t>
      </w:r>
      <w:r>
        <w:rPr>
          <w:rFonts w:ascii="Helvetica" w:hAnsi="Helvetica" w:cs="Helvetica"/>
        </w:rPr>
        <w:t>. 68:373-388.</w:t>
      </w:r>
    </w:p>
    <w:p w14:paraId="7103194E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1EEECBE9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Chaoui, A., Y. Watanabe, R. Touraine, V. Baral, M. Goossens, V. Pingault, and N. Bondurand. 2011. Identification and functional analysis of SOX10 missense mutations in different subtypes of Waardenburg syndrome. </w:t>
      </w:r>
      <w:r>
        <w:rPr>
          <w:rFonts w:ascii="Helvetica" w:hAnsi="Helvetica" w:cs="Helvetica"/>
          <w:i/>
          <w:iCs/>
        </w:rPr>
        <w:t>Hum Mutat</w:t>
      </w:r>
      <w:r>
        <w:rPr>
          <w:rFonts w:ascii="Helvetica" w:hAnsi="Helvetica" w:cs="Helvetica"/>
        </w:rPr>
        <w:t>. 32:1436-1449.</w:t>
      </w:r>
    </w:p>
    <w:p w14:paraId="4A1165D0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187BB0EF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2010 :</w:t>
      </w:r>
    </w:p>
    <w:p w14:paraId="5C3F8887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0C659CBB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Stanchina, L., T. Van de Putte, M. Goossens, D. Huylebroeck, and N. Bondurand. 2010. Genetic interaction between Sox10 and Zfhx1b during enteric nervous system development. </w:t>
      </w:r>
      <w:r>
        <w:rPr>
          <w:rFonts w:ascii="Helvetica" w:hAnsi="Helvetica" w:cs="Helvetica"/>
          <w:i/>
          <w:iCs/>
        </w:rPr>
        <w:t>Dev Biol</w:t>
      </w:r>
      <w:r>
        <w:rPr>
          <w:rFonts w:ascii="Helvetica" w:hAnsi="Helvetica" w:cs="Helvetica"/>
        </w:rPr>
        <w:t>. 341:416-428.</w:t>
      </w:r>
    </w:p>
    <w:p w14:paraId="313A64D0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283A3FDA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Guevorkian, K., M.J. Colbert, M. Durth, S. Dufour, and F. Brochard-Wyart. 2010. Aspiration of biological viscoelastic drops. </w:t>
      </w:r>
      <w:r>
        <w:rPr>
          <w:rFonts w:ascii="Helvetica" w:hAnsi="Helvetica" w:cs="Helvetica"/>
          <w:i/>
          <w:iCs/>
        </w:rPr>
        <w:t>Phys Rev Lett</w:t>
      </w:r>
      <w:r>
        <w:rPr>
          <w:rFonts w:ascii="Helvetica" w:hAnsi="Helvetica" w:cs="Helvetica"/>
        </w:rPr>
        <w:t>. 104:218101.</w:t>
      </w:r>
    </w:p>
    <w:p w14:paraId="5DB06230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52B3BD07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Martinez-Rico, C., F. Pincet, J.P. Thiery, and S. Dufour. 2010. Integrins stimulate E-cadherin-mediated intercellular adhesion by regulating Src-kinase activation and actomyosin contractility. </w:t>
      </w:r>
      <w:r>
        <w:rPr>
          <w:rFonts w:ascii="Helvetica" w:hAnsi="Helvetica" w:cs="Helvetica"/>
          <w:i/>
          <w:iCs/>
        </w:rPr>
        <w:t>J Cell Sci</w:t>
      </w:r>
      <w:r>
        <w:rPr>
          <w:rFonts w:ascii="Helvetica" w:hAnsi="Helvetica" w:cs="Helvetica"/>
        </w:rPr>
        <w:t>. 123:712-722.</w:t>
      </w:r>
    </w:p>
    <w:p w14:paraId="54679D78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2610DBF6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Sanchez-Mejias, A., Y. Watanabe, M.F. R, M. Lopez-Alonso, G. Antinolo, N. Bondurand, and S. Borrego. 2010. Involvement of SOX10 in the pathogenesis of Hirschsprung disease: report of a truncating mutation in an isolated patient. </w:t>
      </w:r>
      <w:r>
        <w:rPr>
          <w:rFonts w:ascii="Helvetica" w:hAnsi="Helvetica" w:cs="Helvetica"/>
          <w:i/>
          <w:iCs/>
        </w:rPr>
        <w:t>J Mol Med (Berl)</w:t>
      </w:r>
      <w:r>
        <w:rPr>
          <w:rFonts w:ascii="Helvetica" w:hAnsi="Helvetica" w:cs="Helvetica"/>
        </w:rPr>
        <w:t>. 88:507-514.</w:t>
      </w:r>
    </w:p>
    <w:p w14:paraId="6FD33E43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16087EA3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Pingault, V., D. Ente, F. Dastot-Le Moal, M. Goossens, S. Marlin, and N. Bondurand. 2010. Review and update of mutations causing Waardenburg syndrome. </w:t>
      </w:r>
      <w:r>
        <w:rPr>
          <w:rFonts w:ascii="Helvetica" w:hAnsi="Helvetica" w:cs="Helvetica"/>
          <w:i/>
          <w:iCs/>
        </w:rPr>
        <w:t>Hum Mutat</w:t>
      </w:r>
      <w:r>
        <w:rPr>
          <w:rFonts w:ascii="Helvetica" w:hAnsi="Helvetica" w:cs="Helvetica"/>
        </w:rPr>
        <w:t>. 31:391-406.</w:t>
      </w:r>
    </w:p>
    <w:p w14:paraId="5EEEF513" w14:textId="77777777" w:rsidR="002008DA" w:rsidRDefault="002008DA" w:rsidP="002008DA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</w:rPr>
      </w:pPr>
    </w:p>
    <w:p w14:paraId="103CCD25" w14:textId="77777777" w:rsidR="00390297" w:rsidRDefault="00390297"/>
    <w:sectPr w:rsidR="00390297" w:rsidSect="00DA6E9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DA"/>
    <w:rsid w:val="000A59A0"/>
    <w:rsid w:val="002008DA"/>
    <w:rsid w:val="00390297"/>
    <w:rsid w:val="009102CF"/>
    <w:rsid w:val="00A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312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5425</Characters>
  <Application>Microsoft Macintosh Word</Application>
  <DocSecurity>0</DocSecurity>
  <Lines>45</Lines>
  <Paragraphs>12</Paragraphs>
  <ScaleCrop>false</ScaleCrop>
  <Company>UMR144 CNRS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DUFOUR</dc:creator>
  <cp:keywords/>
  <dc:description/>
  <cp:lastModifiedBy>SYLVIE DUFOUR</cp:lastModifiedBy>
  <cp:revision>2</cp:revision>
  <dcterms:created xsi:type="dcterms:W3CDTF">2015-05-20T16:13:00Z</dcterms:created>
  <dcterms:modified xsi:type="dcterms:W3CDTF">2015-05-20T16:13:00Z</dcterms:modified>
</cp:coreProperties>
</file>